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F5EF" w14:textId="77777777" w:rsidR="003C48CC" w:rsidRPr="00592FD5" w:rsidRDefault="003C48CC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62EF70C9" w14:textId="2FFDC8F4" w:rsidR="00BF5521" w:rsidRPr="00592FD5" w:rsidRDefault="004F4E7B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92FD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Faculty Survey</w:t>
      </w:r>
    </w:p>
    <w:p w14:paraId="10A1E7F2" w14:textId="10719BA2" w:rsidR="00BF5521" w:rsidRPr="00592FD5" w:rsidRDefault="00BF5521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24B06190" w14:textId="11ED226A" w:rsidR="006370CE" w:rsidRPr="00592FD5" w:rsidRDefault="006370CE" w:rsidP="004F4E7B">
      <w:pPr>
        <w:rPr>
          <w:rFonts w:ascii="Times New Roman" w:hAnsi="Times New Roman" w:cs="Times New Roman"/>
          <w:b/>
          <w:bCs/>
          <w:color w:val="0070C0"/>
        </w:rPr>
      </w:pPr>
      <w:r w:rsidRPr="00592FD5">
        <w:rPr>
          <w:rFonts w:ascii="Times New Roman" w:hAnsi="Times New Roman" w:cs="Times New Roman"/>
          <w:b/>
          <w:bCs/>
          <w:color w:val="0070C0"/>
        </w:rPr>
        <w:t>Move question 1-2 at the end.</w:t>
      </w:r>
      <w:r w:rsidR="00592FD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92FD5">
        <w:rPr>
          <w:rFonts w:ascii="Times New Roman" w:hAnsi="Times New Roman" w:cs="Times New Roman"/>
          <w:b/>
          <w:bCs/>
          <w:color w:val="0070C0"/>
        </w:rPr>
        <w:t>Update Q2 (additional options)</w:t>
      </w:r>
    </w:p>
    <w:p w14:paraId="4107C685" w14:textId="033E864D" w:rsidR="006370CE" w:rsidRPr="00592FD5" w:rsidRDefault="003C48CC" w:rsidP="004F4E7B">
      <w:pPr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 Please report your race/</w:t>
      </w:r>
      <w:proofErr w:type="gramStart"/>
      <w:r w:rsidRPr="00592FD5">
        <w:rPr>
          <w:rFonts w:ascii="Times New Roman" w:hAnsi="Times New Roman" w:cs="Times New Roman"/>
        </w:rPr>
        <w:t>ethnicity</w:t>
      </w:r>
      <w:proofErr w:type="gramEnd"/>
    </w:p>
    <w:p w14:paraId="5D1AA429" w14:textId="01136FFB" w:rsidR="003C48CC" w:rsidRPr="003C48CC" w:rsidRDefault="003C48CC" w:rsidP="003C48CC">
      <w:pPr>
        <w:outlineLvl w:val="0"/>
        <w:rPr>
          <w:rFonts w:ascii="Times New Roman" w:eastAsia="Times New Roman" w:hAnsi="Times New Roman" w:cs="Times New Roman"/>
          <w:color w:val="333E48"/>
          <w:kern w:val="36"/>
        </w:rPr>
      </w:pPr>
      <w:r w:rsidRPr="00592FD5">
        <w:rPr>
          <w:rFonts w:ascii="Times New Roman" w:eastAsia="Times New Roman" w:hAnsi="Times New Roman" w:cs="Times New Roman"/>
          <w:color w:val="333E48"/>
          <w:kern w:val="36"/>
        </w:rPr>
        <w:t xml:space="preserve">Q2. </w:t>
      </w:r>
      <w:r w:rsidRPr="003C48CC">
        <w:rPr>
          <w:rFonts w:ascii="Times New Roman" w:eastAsia="Times New Roman" w:hAnsi="Times New Roman" w:cs="Times New Roman"/>
          <w:color w:val="333E48"/>
          <w:kern w:val="36"/>
        </w:rPr>
        <w:t>What is your gender?</w:t>
      </w:r>
    </w:p>
    <w:p w14:paraId="282FC714" w14:textId="05967B43" w:rsidR="003C48CC" w:rsidRPr="00592FD5" w:rsidRDefault="003C48CC" w:rsidP="006370C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bCs/>
          <w:color w:val="000000" w:themeColor="text1"/>
        </w:rPr>
        <w:t>Female</w:t>
      </w:r>
    </w:p>
    <w:p w14:paraId="790362B2" w14:textId="45E3F611" w:rsidR="003C48CC" w:rsidRPr="00592FD5" w:rsidRDefault="003C48CC" w:rsidP="006370C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bCs/>
          <w:color w:val="000000" w:themeColor="text1"/>
        </w:rPr>
        <w:t>Male</w:t>
      </w:r>
    </w:p>
    <w:p w14:paraId="5563CEF4" w14:textId="6E583E53" w:rsidR="003C48CC" w:rsidRPr="00592FD5" w:rsidRDefault="003C48CC" w:rsidP="006370C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  <w:r w:rsidRPr="00592FD5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Non-binary</w:t>
      </w:r>
    </w:p>
    <w:p w14:paraId="4A5BEA11" w14:textId="68B0C56C" w:rsidR="003C48CC" w:rsidRPr="00592FD5" w:rsidRDefault="003C48CC" w:rsidP="006370C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  <w:r w:rsidRPr="00592FD5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Prefer to self-</w:t>
      </w:r>
      <w:proofErr w:type="gramStart"/>
      <w:r w:rsidRPr="00592FD5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describe</w:t>
      </w:r>
      <w:proofErr w:type="gramEnd"/>
    </w:p>
    <w:p w14:paraId="6548F661" w14:textId="06368800" w:rsidR="003C48CC" w:rsidRPr="00592FD5" w:rsidRDefault="003C48CC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0F00F7F7" w14:textId="2D89B0C9" w:rsidR="006370CE" w:rsidRPr="00592FD5" w:rsidRDefault="006370CE" w:rsidP="006370CE">
      <w:pPr>
        <w:rPr>
          <w:rFonts w:ascii="Times New Roman" w:hAnsi="Times New Roman" w:cs="Times New Roman"/>
          <w:b/>
          <w:bCs/>
          <w:color w:val="0070C0"/>
        </w:rPr>
      </w:pPr>
      <w:r w:rsidRPr="00592FD5">
        <w:rPr>
          <w:rFonts w:ascii="Times New Roman" w:hAnsi="Times New Roman" w:cs="Times New Roman"/>
          <w:b/>
          <w:bCs/>
          <w:color w:val="0070C0"/>
        </w:rPr>
        <w:t xml:space="preserve">Delete </w:t>
      </w:r>
      <w:proofErr w:type="gramStart"/>
      <w:r w:rsidRPr="00592FD5">
        <w:rPr>
          <w:rFonts w:ascii="Times New Roman" w:hAnsi="Times New Roman" w:cs="Times New Roman"/>
          <w:b/>
          <w:bCs/>
          <w:color w:val="0070C0"/>
        </w:rPr>
        <w:t>Q3</w:t>
      </w:r>
      <w:proofErr w:type="gramEnd"/>
    </w:p>
    <w:p w14:paraId="750C1F12" w14:textId="21C6DDE8" w:rsidR="006370CE" w:rsidRPr="00592FD5" w:rsidRDefault="006370CE" w:rsidP="004F4E7B">
      <w:pPr>
        <w:rPr>
          <w:rFonts w:ascii="Times New Roman" w:hAnsi="Times New Roman" w:cs="Times New Roman"/>
          <w:color w:val="8496B0" w:themeColor="text2" w:themeTint="99"/>
        </w:rPr>
      </w:pPr>
      <w:r w:rsidRPr="00592FD5">
        <w:rPr>
          <w:rFonts w:ascii="Times New Roman" w:hAnsi="Times New Roman" w:cs="Times New Roman"/>
          <w:color w:val="8496B0" w:themeColor="text2" w:themeTint="99"/>
        </w:rPr>
        <w:t>Q3 What is your department/discipline? (optional)</w:t>
      </w:r>
    </w:p>
    <w:p w14:paraId="653BD5A9" w14:textId="75B904F2" w:rsidR="006370CE" w:rsidRPr="00592FD5" w:rsidRDefault="006370CE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55FF9F2A" w14:textId="0ED97D4F" w:rsidR="006370CE" w:rsidRPr="00592FD5" w:rsidRDefault="006370CE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48A8FE90" w14:textId="76253928" w:rsidR="006370CE" w:rsidRDefault="006370CE" w:rsidP="004F4E7B">
      <w:pPr>
        <w:rPr>
          <w:rFonts w:ascii="Times New Roman" w:hAnsi="Times New Roman" w:cs="Times New Roman"/>
          <w:b/>
          <w:bCs/>
          <w:color w:val="0070C0"/>
        </w:rPr>
      </w:pPr>
      <w:r w:rsidRPr="00592FD5">
        <w:rPr>
          <w:rFonts w:ascii="Times New Roman" w:hAnsi="Times New Roman" w:cs="Times New Roman"/>
          <w:b/>
          <w:bCs/>
          <w:color w:val="0070C0"/>
        </w:rPr>
        <w:t xml:space="preserve">Q4 – Delete? OR - Do we want to </w:t>
      </w:r>
      <w:proofErr w:type="gramStart"/>
      <w:r w:rsidRPr="00592FD5">
        <w:rPr>
          <w:rFonts w:ascii="Times New Roman" w:hAnsi="Times New Roman" w:cs="Times New Roman"/>
          <w:b/>
          <w:bCs/>
          <w:color w:val="0070C0"/>
        </w:rPr>
        <w:t>still keep</w:t>
      </w:r>
      <w:proofErr w:type="gramEnd"/>
      <w:r w:rsidRPr="00592FD5">
        <w:rPr>
          <w:rFonts w:ascii="Times New Roman" w:hAnsi="Times New Roman" w:cs="Times New Roman"/>
          <w:b/>
          <w:bCs/>
          <w:color w:val="0070C0"/>
        </w:rPr>
        <w:t xml:space="preserve"> it to see whether faculty evolved differently during this one year based on prior experience? </w:t>
      </w:r>
      <w:r w:rsidR="00592FD5">
        <w:rPr>
          <w:rFonts w:ascii="Times New Roman" w:hAnsi="Times New Roman" w:cs="Times New Roman"/>
          <w:b/>
          <w:bCs/>
          <w:color w:val="0070C0"/>
        </w:rPr>
        <w:t xml:space="preserve">See question 14B for alternative way of asking preference in teaching modality. </w:t>
      </w:r>
    </w:p>
    <w:p w14:paraId="0D0EB024" w14:textId="77777777" w:rsidR="00592FD5" w:rsidRPr="00592FD5" w:rsidRDefault="00592FD5" w:rsidP="004F4E7B">
      <w:pPr>
        <w:rPr>
          <w:rFonts w:ascii="Times New Roman" w:hAnsi="Times New Roman" w:cs="Times New Roman"/>
          <w:b/>
          <w:bCs/>
          <w:color w:val="0070C0"/>
        </w:rPr>
      </w:pPr>
    </w:p>
    <w:p w14:paraId="1F69F8E8" w14:textId="2006B028" w:rsidR="004F4E7B" w:rsidRPr="00592FD5" w:rsidRDefault="006370CE" w:rsidP="006370CE">
      <w:pPr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 xml:space="preserve">Q4. </w:t>
      </w:r>
      <w:r w:rsidR="004F4E7B" w:rsidRPr="00592FD5">
        <w:rPr>
          <w:rFonts w:ascii="Times New Roman" w:hAnsi="Times New Roman" w:cs="Times New Roman"/>
          <w:color w:val="000000" w:themeColor="text1"/>
        </w:rPr>
        <w:t>Prior to spring 2020</w:t>
      </w:r>
      <w:r w:rsidRPr="00592FD5">
        <w:rPr>
          <w:rFonts w:ascii="Times New Roman" w:hAnsi="Times New Roman" w:cs="Times New Roman"/>
          <w:color w:val="000000" w:themeColor="text1"/>
        </w:rPr>
        <w:t>_________</w:t>
      </w:r>
      <w:r w:rsidR="004F4E7B" w:rsidRPr="00592FD5">
        <w:rPr>
          <w:rFonts w:ascii="Times New Roman" w:hAnsi="Times New Roman" w:cs="Times New Roman"/>
          <w:color w:val="000000" w:themeColor="text1"/>
        </w:rPr>
        <w:t xml:space="preserve"> (check all that apply):  </w:t>
      </w:r>
    </w:p>
    <w:p w14:paraId="3F7EB239" w14:textId="6B62EA32" w:rsidR="004F4E7B" w:rsidRPr="00592FD5" w:rsidRDefault="004F4E7B" w:rsidP="00BF55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 xml:space="preserve">I taught a fully online </w:t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course</w:t>
      </w:r>
      <w:proofErr w:type="gramEnd"/>
    </w:p>
    <w:p w14:paraId="7A881BA8" w14:textId="49D23699" w:rsidR="004F4E7B" w:rsidRPr="00592FD5" w:rsidRDefault="004F4E7B" w:rsidP="004F4E7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 xml:space="preserve">I taught a hybrid </w:t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course</w:t>
      </w:r>
      <w:proofErr w:type="gramEnd"/>
    </w:p>
    <w:p w14:paraId="5299EBE6" w14:textId="3BA09F16" w:rsidR="004F4E7B" w:rsidRPr="00592FD5" w:rsidRDefault="004F4E7B" w:rsidP="004F4E7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 xml:space="preserve">I taught a face-to-face </w:t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course</w:t>
      </w:r>
      <w:proofErr w:type="gramEnd"/>
      <w:r w:rsidRPr="00592FD5">
        <w:rPr>
          <w:rFonts w:ascii="Times New Roman" w:hAnsi="Times New Roman" w:cs="Times New Roman"/>
          <w:color w:val="000000" w:themeColor="text1"/>
        </w:rPr>
        <w:t xml:space="preserve"> </w:t>
      </w:r>
    </w:p>
    <w:p w14:paraId="1C03DD72" w14:textId="33B8BD92" w:rsidR="006370CE" w:rsidRPr="00592FD5" w:rsidRDefault="006370CE" w:rsidP="006370C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14D5591" w14:textId="1FB6A969" w:rsidR="006370CE" w:rsidRPr="00592FD5" w:rsidRDefault="009F7563" w:rsidP="006370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Q5 How many credits did you teach in Spring 2020?</w:t>
      </w:r>
    </w:p>
    <w:p w14:paraId="3D8DF49D" w14:textId="06AFE2AD" w:rsidR="009F7563" w:rsidRPr="00592FD5" w:rsidRDefault="009F7563" w:rsidP="006370C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3D8008" w14:textId="4E1ED740" w:rsidR="009F7563" w:rsidRPr="00592FD5" w:rsidRDefault="009F7563" w:rsidP="006370C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</w:rPr>
        <w:t>Q6 In developing my courses</w:t>
      </w:r>
      <w:r w:rsidRPr="00592FD5">
        <w:rPr>
          <w:rFonts w:ascii="Times New Roman" w:hAnsi="Times New Roman" w:cs="Times New Roman"/>
        </w:rPr>
        <w:t xml:space="preserve"> _________</w:t>
      </w:r>
      <w:r w:rsidRPr="00592FD5">
        <w:rPr>
          <w:rFonts w:ascii="Times New Roman" w:hAnsi="Times New Roman" w:cs="Times New Roman"/>
        </w:rPr>
        <w:t xml:space="preserve"> </w:t>
      </w:r>
      <w:r w:rsidRPr="00592FD5">
        <w:rPr>
          <w:rFonts w:ascii="Times New Roman" w:hAnsi="Times New Roman" w:cs="Times New Roman"/>
          <w:strike/>
        </w:rPr>
        <w:t>for emergency remote instruction during Spring 2020</w:t>
      </w:r>
      <w:r w:rsidRPr="00592FD5">
        <w:rPr>
          <w:rFonts w:ascii="Times New Roman" w:hAnsi="Times New Roman" w:cs="Times New Roman"/>
        </w:rPr>
        <w:t>: (check all that apply)</w:t>
      </w:r>
    </w:p>
    <w:p w14:paraId="3D4EF031" w14:textId="77777777" w:rsidR="004F4E7B" w:rsidRPr="00592FD5" w:rsidRDefault="004F4E7B" w:rsidP="004F4E7B">
      <w:pPr>
        <w:rPr>
          <w:rFonts w:ascii="Times New Roman" w:hAnsi="Times New Roman" w:cs="Times New Roman"/>
          <w:color w:val="000000" w:themeColor="text1"/>
        </w:rPr>
      </w:pPr>
    </w:p>
    <w:p w14:paraId="6C23842E" w14:textId="67357E2A" w:rsidR="004F4E7B" w:rsidRPr="00592FD5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I post</w:t>
      </w:r>
      <w:r w:rsidRPr="00592FD5">
        <w:rPr>
          <w:rFonts w:ascii="Times New Roman" w:hAnsi="Times New Roman" w:cs="Times New Roman"/>
          <w:strike/>
          <w:color w:val="000000" w:themeColor="text1"/>
          <w:highlight w:val="yellow"/>
        </w:rPr>
        <w:t>ed</w:t>
      </w:r>
      <w:r w:rsidRPr="00592FD5">
        <w:rPr>
          <w:rFonts w:ascii="Times New Roman" w:hAnsi="Times New Roman" w:cs="Times New Roman"/>
          <w:color w:val="000000" w:themeColor="text1"/>
        </w:rPr>
        <w:t xml:space="preserve"> the materials I had already developed on </w:t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Blackboard</w:t>
      </w:r>
      <w:proofErr w:type="gramEnd"/>
      <w:r w:rsidR="009F7563" w:rsidRPr="00592FD5">
        <w:rPr>
          <w:rFonts w:ascii="Times New Roman" w:hAnsi="Times New Roman" w:cs="Times New Roman"/>
          <w:color w:val="000000" w:themeColor="text1"/>
        </w:rPr>
        <w:t xml:space="preserve"> </w:t>
      </w:r>
    </w:p>
    <w:p w14:paraId="2992BBD8" w14:textId="56A4735A" w:rsidR="004F4E7B" w:rsidRPr="00592FD5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I</w:t>
      </w:r>
      <w:r w:rsidR="009F7563" w:rsidRPr="00592FD5">
        <w:rPr>
          <w:rFonts w:ascii="Times New Roman" w:hAnsi="Times New Roman" w:cs="Times New Roman"/>
          <w:color w:val="000000" w:themeColor="text1"/>
        </w:rPr>
        <w:t xml:space="preserve"> review my course and make changes to material and/or organization before I launch it every time</w:t>
      </w:r>
      <w:r w:rsidRPr="00592FD5">
        <w:rPr>
          <w:rFonts w:ascii="Times New Roman" w:hAnsi="Times New Roman" w:cs="Times New Roman"/>
          <w:color w:val="000000" w:themeColor="text1"/>
        </w:rPr>
        <w:t xml:space="preserve"> </w:t>
      </w:r>
      <w:r w:rsidRPr="00592FD5"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redesigned my </w:t>
      </w:r>
      <w:proofErr w:type="gramStart"/>
      <w:r w:rsidRPr="00592FD5">
        <w:rPr>
          <w:rFonts w:ascii="Times New Roman" w:hAnsi="Times New Roman" w:cs="Times New Roman"/>
          <w:strike/>
          <w:color w:val="000000" w:themeColor="text1"/>
          <w:highlight w:val="yellow"/>
        </w:rPr>
        <w:t>course</w:t>
      </w:r>
      <w:proofErr w:type="gramEnd"/>
      <w:r w:rsidRPr="00592FD5">
        <w:rPr>
          <w:rFonts w:ascii="Times New Roman" w:hAnsi="Times New Roman" w:cs="Times New Roman"/>
          <w:color w:val="000000" w:themeColor="text1"/>
        </w:rPr>
        <w:t xml:space="preserve"> </w:t>
      </w:r>
    </w:p>
    <w:p w14:paraId="7D3D0CEE" w14:textId="77777777" w:rsidR="004F4E7B" w:rsidRPr="00592FD5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I deliver</w:t>
      </w:r>
      <w:r w:rsidRPr="00592FD5">
        <w:rPr>
          <w:rFonts w:ascii="Times New Roman" w:hAnsi="Times New Roman" w:cs="Times New Roman"/>
          <w:strike/>
          <w:color w:val="000000" w:themeColor="text1"/>
          <w:highlight w:val="yellow"/>
        </w:rPr>
        <w:t>ed</w:t>
      </w:r>
      <w:r w:rsidRPr="00592FD5">
        <w:rPr>
          <w:rFonts w:ascii="Times New Roman" w:hAnsi="Times New Roman" w:cs="Times New Roman"/>
          <w:color w:val="000000" w:themeColor="text1"/>
        </w:rPr>
        <w:t xml:space="preserve"> all the content during synchronous </w:t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sessions</w:t>
      </w:r>
      <w:proofErr w:type="gramEnd"/>
    </w:p>
    <w:p w14:paraId="2A2600E5" w14:textId="1A61D819" w:rsidR="004F4E7B" w:rsidRPr="00592FD5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I buil</w:t>
      </w:r>
      <w:r w:rsidR="009F7563" w:rsidRPr="00592FD5">
        <w:rPr>
          <w:rFonts w:ascii="Times New Roman" w:hAnsi="Times New Roman" w:cs="Times New Roman"/>
          <w:color w:val="000000" w:themeColor="text1"/>
        </w:rPr>
        <w:t>d</w:t>
      </w:r>
      <w:r w:rsidRPr="00592FD5">
        <w:rPr>
          <w:rFonts w:ascii="Times New Roman" w:hAnsi="Times New Roman" w:cs="Times New Roman"/>
          <w:color w:val="000000" w:themeColor="text1"/>
        </w:rPr>
        <w:t xml:space="preserve"> each unit week by </w:t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week</w:t>
      </w:r>
      <w:proofErr w:type="gramEnd"/>
    </w:p>
    <w:p w14:paraId="0EFD238A" w14:textId="57F575A3" w:rsidR="004F4E7B" w:rsidRPr="00592FD5" w:rsidRDefault="004F4E7B" w:rsidP="00C75F74">
      <w:pPr>
        <w:rPr>
          <w:rFonts w:ascii="Times New Roman" w:hAnsi="Times New Roman" w:cs="Times New Roman"/>
          <w:color w:val="000000" w:themeColor="text1"/>
        </w:rPr>
      </w:pPr>
    </w:p>
    <w:p w14:paraId="17CE9533" w14:textId="54EB2483" w:rsidR="00C75F74" w:rsidRPr="00592FD5" w:rsidRDefault="00C75F74" w:rsidP="00C75F74">
      <w:pPr>
        <w:spacing w:after="160"/>
        <w:rPr>
          <w:rFonts w:ascii="Times New Roman" w:hAnsi="Times New Roman" w:cs="Times New Roman"/>
          <w:b/>
          <w:bCs/>
          <w:color w:val="0070C0"/>
        </w:rPr>
      </w:pPr>
      <w:r w:rsidRPr="00592FD5">
        <w:rPr>
          <w:rFonts w:ascii="Times New Roman" w:hAnsi="Times New Roman" w:cs="Times New Roman"/>
          <w:b/>
          <w:bCs/>
          <w:color w:val="0070C0"/>
        </w:rPr>
        <w:t>Revisit options</w:t>
      </w:r>
      <w:r w:rsidRPr="00592FD5">
        <w:rPr>
          <w:rFonts w:ascii="Times New Roman" w:hAnsi="Times New Roman" w:cs="Times New Roman"/>
          <w:b/>
          <w:bCs/>
          <w:color w:val="0070C0"/>
        </w:rPr>
        <w:t xml:space="preserve"> for Q7</w:t>
      </w:r>
    </w:p>
    <w:p w14:paraId="7EAED6BC" w14:textId="6B3E8F1B" w:rsidR="00C75F74" w:rsidRPr="00592FD5" w:rsidRDefault="00C75F74" w:rsidP="00C75F74">
      <w:pPr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Q7 What </w:t>
      </w:r>
      <w:r w:rsidRPr="00592FD5">
        <w:rPr>
          <w:rFonts w:ascii="Times New Roman" w:hAnsi="Times New Roman" w:cs="Times New Roman"/>
          <w:highlight w:val="yellow"/>
        </w:rPr>
        <w:t>help</w:t>
      </w:r>
      <w:r w:rsidRPr="00592FD5">
        <w:rPr>
          <w:rFonts w:ascii="Times New Roman" w:hAnsi="Times New Roman" w:cs="Times New Roman"/>
          <w:highlight w:val="yellow"/>
        </w:rPr>
        <w:t>s</w:t>
      </w:r>
      <w:r w:rsidRPr="00592FD5">
        <w:rPr>
          <w:rFonts w:ascii="Times New Roman" w:hAnsi="Times New Roman" w:cs="Times New Roman"/>
        </w:rPr>
        <w:t xml:space="preserve"> you to prepare for the conversion to remote instruction? (check all that apply</w:t>
      </w:r>
      <w:r w:rsidRPr="00592FD5">
        <w:rPr>
          <w:rFonts w:ascii="Times New Roman" w:hAnsi="Times New Roman" w:cs="Times New Roman"/>
        </w:rPr>
        <w:t>)</w:t>
      </w:r>
    </w:p>
    <w:p w14:paraId="2263F1C8" w14:textId="77777777" w:rsidR="00C75F74" w:rsidRPr="00592FD5" w:rsidRDefault="00C75F74" w:rsidP="00C75F74">
      <w:pPr>
        <w:rPr>
          <w:rFonts w:ascii="Times New Roman" w:hAnsi="Times New Roman" w:cs="Times New Roman"/>
          <w:color w:val="000000" w:themeColor="text1"/>
        </w:rPr>
      </w:pPr>
    </w:p>
    <w:p w14:paraId="16EB07F1" w14:textId="3CE87D71" w:rsidR="00C75F74" w:rsidRPr="00592FD5" w:rsidRDefault="00C75F74" w:rsidP="00C75F74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bookmarkStart w:id="0" w:name="_Hlk40090376"/>
      <w:r w:rsidRPr="00592FD5">
        <w:rPr>
          <w:rFonts w:ascii="Times New Roman" w:hAnsi="Times New Roman" w:cs="Times New Roman"/>
        </w:rPr>
        <w:t xml:space="preserve">Attended </w:t>
      </w:r>
      <w:proofErr w:type="spellStart"/>
      <w:r w:rsidRPr="00592FD5">
        <w:rPr>
          <w:rFonts w:ascii="Times New Roman" w:hAnsi="Times New Roman" w:cs="Times New Roman"/>
        </w:rPr>
        <w:t>KCeL</w:t>
      </w:r>
      <w:proofErr w:type="spellEnd"/>
      <w:r w:rsidRPr="00592FD5">
        <w:rPr>
          <w:rFonts w:ascii="Times New Roman" w:hAnsi="Times New Roman" w:cs="Times New Roman"/>
        </w:rPr>
        <w:t xml:space="preserve"> trainings about </w:t>
      </w:r>
      <w:proofErr w:type="gramStart"/>
      <w:r w:rsidRPr="00592FD5">
        <w:rPr>
          <w:rFonts w:ascii="Times New Roman" w:hAnsi="Times New Roman" w:cs="Times New Roman"/>
        </w:rPr>
        <w:t>Blackboard</w:t>
      </w:r>
      <w:proofErr w:type="gramEnd"/>
    </w:p>
    <w:p w14:paraId="3E212800" w14:textId="67610780" w:rsidR="00C75F74" w:rsidRPr="00592FD5" w:rsidRDefault="00C75F74" w:rsidP="00C75F74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Attended KCTL Faculty Interest Groups</w:t>
      </w:r>
    </w:p>
    <w:p w14:paraId="1069A254" w14:textId="7C21317C" w:rsidR="00C75F74" w:rsidRPr="00592FD5" w:rsidRDefault="00C75F74" w:rsidP="00C75F74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Attended departmental trainings specific to my </w:t>
      </w:r>
      <w:proofErr w:type="gramStart"/>
      <w:r w:rsidRPr="00592FD5">
        <w:rPr>
          <w:rFonts w:ascii="Times New Roman" w:hAnsi="Times New Roman" w:cs="Times New Roman"/>
        </w:rPr>
        <w:t>discipline</w:t>
      </w:r>
      <w:proofErr w:type="gramEnd"/>
    </w:p>
    <w:p w14:paraId="20744DA5" w14:textId="4697B445" w:rsidR="00C75F74" w:rsidRPr="00592FD5" w:rsidRDefault="00C75F74" w:rsidP="00C75F74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Watched videos online about Blackboard and/or other </w:t>
      </w:r>
      <w:proofErr w:type="gramStart"/>
      <w:r w:rsidRPr="00592FD5">
        <w:rPr>
          <w:rFonts w:ascii="Times New Roman" w:hAnsi="Times New Roman" w:cs="Times New Roman"/>
        </w:rPr>
        <w:t>tools</w:t>
      </w:r>
      <w:proofErr w:type="gramEnd"/>
    </w:p>
    <w:p w14:paraId="44EBA730" w14:textId="24568135" w:rsidR="00C75F74" w:rsidRPr="00592FD5" w:rsidRDefault="00C75F74" w:rsidP="00C75F74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Took advantage of departmental supports and </w:t>
      </w:r>
      <w:proofErr w:type="gramStart"/>
      <w:r w:rsidRPr="00592FD5">
        <w:rPr>
          <w:rFonts w:ascii="Times New Roman" w:hAnsi="Times New Roman" w:cs="Times New Roman"/>
        </w:rPr>
        <w:t>resources</w:t>
      </w:r>
      <w:proofErr w:type="gramEnd"/>
    </w:p>
    <w:p w14:paraId="25A78554" w14:textId="424A1945" w:rsidR="00C75F74" w:rsidRPr="00592FD5" w:rsidRDefault="00C75F74" w:rsidP="00C75F74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Discussed with </w:t>
      </w:r>
      <w:proofErr w:type="gramStart"/>
      <w:r w:rsidRPr="00592FD5">
        <w:rPr>
          <w:rFonts w:ascii="Times New Roman" w:hAnsi="Times New Roman" w:cs="Times New Roman"/>
        </w:rPr>
        <w:t>colleagues</w:t>
      </w:r>
      <w:proofErr w:type="gramEnd"/>
    </w:p>
    <w:p w14:paraId="2FB85591" w14:textId="356A1714" w:rsidR="00C75F74" w:rsidRPr="00592FD5" w:rsidRDefault="00C75F74" w:rsidP="00C75F74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Other (please specify)</w:t>
      </w:r>
    </w:p>
    <w:p w14:paraId="42042651" w14:textId="5BE49918" w:rsidR="00C75F74" w:rsidRPr="00592FD5" w:rsidRDefault="00C75F74" w:rsidP="00BF5521">
      <w:pPr>
        <w:spacing w:after="160"/>
        <w:rPr>
          <w:rFonts w:ascii="Times New Roman" w:hAnsi="Times New Roman" w:cs="Times New Roman"/>
          <w:color w:val="000000" w:themeColor="text1"/>
        </w:rPr>
      </w:pPr>
    </w:p>
    <w:p w14:paraId="6BD20FF3" w14:textId="1F48F1B6" w:rsidR="00C75F74" w:rsidRPr="00592FD5" w:rsidRDefault="00C75F74" w:rsidP="00BF5521">
      <w:p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lastRenderedPageBreak/>
        <w:t xml:space="preserve">Q8 What has been your experience using the following tools to communicate with your students </w:t>
      </w:r>
      <w:r w:rsidRPr="00592FD5">
        <w:rPr>
          <w:rFonts w:ascii="Times New Roman" w:hAnsi="Times New Roman" w:cs="Times New Roman"/>
          <w:strike/>
          <w:highlight w:val="yellow"/>
        </w:rPr>
        <w:t>in Spring 2020</w:t>
      </w:r>
      <w:r w:rsidRPr="00592FD5">
        <w:rPr>
          <w:rFonts w:ascii="Times New Roman" w:hAnsi="Times New Roman" w:cs="Times New Roman"/>
        </w:rPr>
        <w:t>?</w:t>
      </w:r>
    </w:p>
    <w:p w14:paraId="3D68EF48" w14:textId="77777777" w:rsidR="004F4E7B" w:rsidRPr="00592FD5" w:rsidRDefault="004F4E7B" w:rsidP="004F4E7B">
      <w:pPr>
        <w:spacing w:after="16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Did not use</w:t>
      </w:r>
      <w:r w:rsidRPr="00592FD5">
        <w:rPr>
          <w:rFonts w:ascii="Times New Roman" w:hAnsi="Times New Roman" w:cs="Times New Roman"/>
          <w:color w:val="000000" w:themeColor="text1"/>
        </w:rPr>
        <w:tab/>
        <w:t>Used &amp; met instructional needs</w:t>
      </w:r>
      <w:r w:rsidRPr="00592FD5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Used  &amp;</w:t>
      </w:r>
      <w:proofErr w:type="gramEnd"/>
      <w:r w:rsidRPr="00592FD5">
        <w:rPr>
          <w:rFonts w:ascii="Times New Roman" w:hAnsi="Times New Roman" w:cs="Times New Roman"/>
          <w:color w:val="000000" w:themeColor="text1"/>
        </w:rPr>
        <w:t xml:space="preserve"> did not meet instructional needs. </w:t>
      </w:r>
    </w:p>
    <w:p w14:paraId="6975D17D" w14:textId="211363EB" w:rsidR="004F4E7B" w:rsidRPr="00592FD5" w:rsidRDefault="004F4E7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proofErr w:type="spellStart"/>
      <w:r w:rsidRPr="00592FD5">
        <w:rPr>
          <w:rFonts w:ascii="Times New Roman" w:hAnsi="Times New Roman" w:cs="Times New Roman"/>
          <w:color w:val="000000" w:themeColor="text1"/>
        </w:rPr>
        <w:t>BlackBoard</w:t>
      </w:r>
      <w:proofErr w:type="spellEnd"/>
      <w:r w:rsidRPr="00592FD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92FD5">
        <w:rPr>
          <w:rFonts w:ascii="Times New Roman" w:hAnsi="Times New Roman" w:cs="Times New Roman"/>
          <w:color w:val="000000" w:themeColor="text1"/>
        </w:rPr>
        <w:t>collaborate</w:t>
      </w:r>
      <w:proofErr w:type="gramEnd"/>
    </w:p>
    <w:p w14:paraId="7FECF5B3" w14:textId="1C8ACA8B" w:rsidR="00C75F74" w:rsidRPr="00592FD5" w:rsidRDefault="00C75F74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KCC Email</w:t>
      </w:r>
    </w:p>
    <w:p w14:paraId="13AFC4E7" w14:textId="77777777" w:rsidR="00865F5B" w:rsidRPr="00592FD5" w:rsidRDefault="00865F5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Zoom</w:t>
      </w:r>
    </w:p>
    <w:p w14:paraId="59ED1677" w14:textId="50167010" w:rsidR="00865F5B" w:rsidRPr="00592FD5" w:rsidRDefault="00865F5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strike/>
          <w:color w:val="000000" w:themeColor="text1"/>
        </w:rPr>
      </w:pPr>
      <w:proofErr w:type="spellStart"/>
      <w:r w:rsidRPr="00592FD5">
        <w:rPr>
          <w:rFonts w:ascii="Times New Roman" w:hAnsi="Times New Roman" w:cs="Times New Roman"/>
          <w:strike/>
          <w:color w:val="000000" w:themeColor="text1"/>
        </w:rPr>
        <w:t>Webex</w:t>
      </w:r>
      <w:proofErr w:type="spellEnd"/>
    </w:p>
    <w:p w14:paraId="7E5B7966" w14:textId="0D4FB18B" w:rsidR="00865F5B" w:rsidRPr="00592FD5" w:rsidRDefault="00865F5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 xml:space="preserve">Google </w:t>
      </w:r>
      <w:r w:rsidR="00C75F74" w:rsidRPr="00592FD5">
        <w:rPr>
          <w:rFonts w:ascii="Times New Roman" w:hAnsi="Times New Roman" w:cs="Times New Roman"/>
          <w:color w:val="000000" w:themeColor="text1"/>
        </w:rPr>
        <w:t>Docs</w:t>
      </w:r>
    </w:p>
    <w:p w14:paraId="33EB327B" w14:textId="2934DC61" w:rsidR="004F4E7B" w:rsidRPr="00592FD5" w:rsidRDefault="00C75F74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Dropbox</w:t>
      </w:r>
    </w:p>
    <w:p w14:paraId="6BF7384C" w14:textId="267CA750" w:rsidR="00C75F74" w:rsidRPr="00592FD5" w:rsidRDefault="00C75F74" w:rsidP="00C75F74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MS Teams</w:t>
      </w:r>
    </w:p>
    <w:p w14:paraId="6D317371" w14:textId="58816E3C" w:rsidR="00C75F74" w:rsidRPr="00592FD5" w:rsidRDefault="00C75F74" w:rsidP="00C75F74">
      <w:pPr>
        <w:spacing w:after="160"/>
        <w:rPr>
          <w:rFonts w:ascii="Times New Roman" w:hAnsi="Times New Roman" w:cs="Times New Roman"/>
          <w:color w:val="000000" w:themeColor="text1"/>
        </w:rPr>
      </w:pPr>
    </w:p>
    <w:p w14:paraId="2D67C519" w14:textId="4A7E6678" w:rsidR="000A56A7" w:rsidRPr="00592FD5" w:rsidRDefault="00C75F74" w:rsidP="00C75F74">
      <w:pPr>
        <w:spacing w:after="16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Q9 How frequently did </w:t>
      </w:r>
      <w:r w:rsidRPr="00592FD5">
        <w:rPr>
          <w:rFonts w:ascii="Times New Roman" w:hAnsi="Times New Roman" w:cs="Times New Roman"/>
          <w:b/>
          <w:bCs/>
          <w:color w:val="0070C0"/>
          <w:highlight w:val="yellow"/>
        </w:rPr>
        <w:t>[do]</w:t>
      </w:r>
      <w:r w:rsidRPr="00592FD5">
        <w:rPr>
          <w:rFonts w:ascii="Times New Roman" w:hAnsi="Times New Roman" w:cs="Times New Roman"/>
          <w:color w:val="0070C0"/>
        </w:rPr>
        <w:t xml:space="preserve"> </w:t>
      </w:r>
      <w:r w:rsidRPr="00592FD5">
        <w:rPr>
          <w:rFonts w:ascii="Times New Roman" w:hAnsi="Times New Roman" w:cs="Times New Roman"/>
        </w:rPr>
        <w:t>you conduct synchronous sessions?</w:t>
      </w:r>
    </w:p>
    <w:p w14:paraId="5A33117B" w14:textId="4D772E68" w:rsidR="000A56A7" w:rsidRPr="00592FD5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As frequently as my in-person class schedule and at the same time</w:t>
      </w:r>
    </w:p>
    <w:p w14:paraId="50A51266" w14:textId="345F97FA" w:rsidR="000A56A7" w:rsidRPr="00592FD5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As frequently as my in-person class schedule but at a different time</w:t>
      </w:r>
    </w:p>
    <w:p w14:paraId="52562584" w14:textId="5AFB91C2" w:rsidR="000A56A7" w:rsidRPr="00592FD5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Less frequently than my in-person class meeting times</w:t>
      </w:r>
    </w:p>
    <w:p w14:paraId="0013B33F" w14:textId="453DF5FF" w:rsidR="000A56A7" w:rsidRPr="00592FD5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Optional sessions</w:t>
      </w:r>
    </w:p>
    <w:p w14:paraId="751306E8" w14:textId="53BC9656" w:rsidR="000A56A7" w:rsidRPr="00592FD5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NA</w:t>
      </w:r>
    </w:p>
    <w:p w14:paraId="04E05409" w14:textId="77777777" w:rsidR="000A56A7" w:rsidRPr="00592FD5" w:rsidRDefault="000A56A7" w:rsidP="000A56A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8153DC6" w14:textId="71FC452C" w:rsidR="004F4E7B" w:rsidRPr="00592FD5" w:rsidRDefault="00C75F74" w:rsidP="004F4E7B">
      <w:pPr>
        <w:spacing w:after="160" w:line="259" w:lineRule="auto"/>
        <w:ind w:left="720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9</w:t>
      </w:r>
      <w:r w:rsidR="004F4E7B" w:rsidRPr="00592FD5">
        <w:rPr>
          <w:rFonts w:ascii="Times New Roman" w:hAnsi="Times New Roman" w:cs="Times New Roman"/>
          <w:color w:val="000000" w:themeColor="text1"/>
        </w:rPr>
        <w:t>b. If no, how did you communicate with students? ___</w:t>
      </w:r>
    </w:p>
    <w:p w14:paraId="51EFA2B4" w14:textId="75F6AF2E" w:rsidR="004F4E7B" w:rsidRPr="00592FD5" w:rsidRDefault="004F4E7B" w:rsidP="00C75F74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13AB5DD7" w14:textId="450E1C6C" w:rsidR="00C75F74" w:rsidRPr="00592FD5" w:rsidRDefault="00C75F74" w:rsidP="00C75F74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Q10 Instructor presence is a major factor impacting student success in online classes. Which of the following helped you maintain your instructor presence and feel connected with your students? (check all that apply)</w:t>
      </w:r>
    </w:p>
    <w:p w14:paraId="49654568" w14:textId="0AA8AF83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Announcements</w:t>
      </w:r>
    </w:p>
    <w:p w14:paraId="0461EF43" w14:textId="53F64E6B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Emails</w:t>
      </w:r>
    </w:p>
    <w:p w14:paraId="2B2B3BB5" w14:textId="0DB145DF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Discussion forums</w:t>
      </w:r>
    </w:p>
    <w:p w14:paraId="64D22200" w14:textId="74814CF2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Assignments, papers, tests</w:t>
      </w:r>
    </w:p>
    <w:p w14:paraId="1F71D986" w14:textId="2AA72D9B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Google docs</w:t>
      </w:r>
    </w:p>
    <w:p w14:paraId="6A8D6162" w14:textId="5D3DF022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Phone calls</w:t>
      </w:r>
    </w:p>
    <w:p w14:paraId="2C323047" w14:textId="7C401FF0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Virtual video conference</w:t>
      </w:r>
    </w:p>
    <w:p w14:paraId="4316348C" w14:textId="50EEEF5E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Recorded lectures</w:t>
      </w:r>
    </w:p>
    <w:p w14:paraId="7961BF2A" w14:textId="783E9A1A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Audio/video feedback</w:t>
      </w:r>
    </w:p>
    <w:p w14:paraId="14AABD80" w14:textId="5965D911" w:rsidR="00C75F74" w:rsidRPr="00592FD5" w:rsidRDefault="00C75F74" w:rsidP="00C75F74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Other (please </w:t>
      </w:r>
      <w:r w:rsidR="00E56909" w:rsidRPr="00592FD5">
        <w:rPr>
          <w:rFonts w:ascii="Times New Roman" w:hAnsi="Times New Roman" w:cs="Times New Roman"/>
        </w:rPr>
        <w:t>specify</w:t>
      </w:r>
      <w:r w:rsidRPr="00592FD5">
        <w:rPr>
          <w:rFonts w:ascii="Times New Roman" w:hAnsi="Times New Roman" w:cs="Times New Roman"/>
        </w:rPr>
        <w:t>)</w:t>
      </w:r>
    </w:p>
    <w:p w14:paraId="45F8E616" w14:textId="3B2EF739" w:rsidR="00C75F74" w:rsidRPr="00592FD5" w:rsidRDefault="00C75F74" w:rsidP="00C75F74">
      <w:pPr>
        <w:pStyle w:val="Heading1"/>
        <w:spacing w:before="0" w:beforeAutospacing="0" w:after="0" w:afterAutospacing="0"/>
        <w:rPr>
          <w:b w:val="0"/>
          <w:bCs w:val="0"/>
          <w:color w:val="0070C0"/>
          <w:sz w:val="24"/>
          <w:szCs w:val="24"/>
        </w:rPr>
      </w:pPr>
      <w:r w:rsidRPr="00592FD5">
        <w:rPr>
          <w:color w:val="0070C0"/>
          <w:sz w:val="24"/>
          <w:szCs w:val="24"/>
        </w:rPr>
        <w:t xml:space="preserve">[Students were asked: </w:t>
      </w:r>
      <w:r w:rsidRPr="00592FD5">
        <w:rPr>
          <w:b w:val="0"/>
          <w:bCs w:val="0"/>
          <w:color w:val="0070C0"/>
          <w:sz w:val="24"/>
          <w:szCs w:val="24"/>
        </w:rPr>
        <w:t>During Fall 2020, what made you feel connected to your professors in a similar way to an in-person course? (check all that apply)</w:t>
      </w:r>
      <w:r w:rsidRPr="00592FD5">
        <w:rPr>
          <w:b w:val="0"/>
          <w:bCs w:val="0"/>
          <w:color w:val="0070C0"/>
          <w:sz w:val="24"/>
          <w:szCs w:val="24"/>
        </w:rPr>
        <w:t xml:space="preserve"> – same options available]</w:t>
      </w:r>
    </w:p>
    <w:p w14:paraId="635CD499" w14:textId="77777777" w:rsidR="00C75F74" w:rsidRPr="00592FD5" w:rsidRDefault="00C75F74" w:rsidP="00C75F74">
      <w:pPr>
        <w:pStyle w:val="Heading1"/>
        <w:spacing w:before="0" w:beforeAutospacing="0" w:after="0" w:afterAutospacing="0"/>
        <w:rPr>
          <w:b w:val="0"/>
          <w:bCs w:val="0"/>
          <w:color w:val="333E48"/>
          <w:sz w:val="24"/>
          <w:szCs w:val="24"/>
        </w:rPr>
      </w:pPr>
    </w:p>
    <w:p w14:paraId="70E96369" w14:textId="4FC05973" w:rsidR="004F4E7B" w:rsidRPr="00592FD5" w:rsidRDefault="00E56909" w:rsidP="00E56909">
      <w:pPr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</w:rPr>
        <w:t>Q11 Did you use Blackboard?</w:t>
      </w:r>
      <w:r w:rsidRPr="00592FD5">
        <w:rPr>
          <w:rFonts w:ascii="Times New Roman" w:hAnsi="Times New Roman" w:cs="Times New Roman"/>
          <w:color w:val="000000" w:themeColor="text1"/>
        </w:rPr>
        <w:tab/>
      </w:r>
      <w:r w:rsidRPr="00592FD5">
        <w:rPr>
          <w:rFonts w:ascii="Times New Roman" w:hAnsi="Times New Roman" w:cs="Times New Roman"/>
          <w:color w:val="000000" w:themeColor="text1"/>
        </w:rPr>
        <w:tab/>
      </w:r>
      <w:r w:rsidRPr="00592FD5">
        <w:rPr>
          <w:rFonts w:ascii="Times New Roman" w:hAnsi="Times New Roman" w:cs="Times New Roman"/>
          <w:color w:val="000000" w:themeColor="text1"/>
        </w:rPr>
        <w:tab/>
      </w:r>
      <w:r w:rsidR="004F4E7B" w:rsidRPr="00592FD5">
        <w:rPr>
          <w:rFonts w:ascii="Times New Roman" w:hAnsi="Times New Roman" w:cs="Times New Roman"/>
          <w:color w:val="000000" w:themeColor="text1"/>
        </w:rPr>
        <w:t>Yes No</w:t>
      </w:r>
    </w:p>
    <w:p w14:paraId="213465F9" w14:textId="7238C916" w:rsidR="00E56909" w:rsidRPr="00592FD5" w:rsidRDefault="00E56909" w:rsidP="00E56909">
      <w:pPr>
        <w:rPr>
          <w:rFonts w:ascii="Times New Roman" w:hAnsi="Times New Roman" w:cs="Times New Roman"/>
          <w:color w:val="000000" w:themeColor="text1"/>
        </w:rPr>
      </w:pPr>
    </w:p>
    <w:p w14:paraId="347C8403" w14:textId="5027D426" w:rsidR="00E56909" w:rsidRPr="00592FD5" w:rsidRDefault="00E56909" w:rsidP="00E56909">
      <w:pPr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IF YES</w:t>
      </w:r>
    </w:p>
    <w:p w14:paraId="0838CC92" w14:textId="4DA8255F" w:rsidR="004F4E7B" w:rsidRPr="00592FD5" w:rsidRDefault="00E56909" w:rsidP="00E56909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Q12</w:t>
      </w:r>
      <w:r w:rsidR="004F4E7B" w:rsidRPr="00592FD5">
        <w:rPr>
          <w:rFonts w:ascii="Times New Roman" w:hAnsi="Times New Roman" w:cs="Times New Roman"/>
          <w:color w:val="000000" w:themeColor="text1"/>
        </w:rPr>
        <w:t xml:space="preserve"> </w:t>
      </w:r>
      <w:r w:rsidRPr="00592FD5">
        <w:rPr>
          <w:rFonts w:ascii="Times New Roman" w:hAnsi="Times New Roman" w:cs="Times New Roman"/>
          <w:color w:val="000000" w:themeColor="text1"/>
        </w:rPr>
        <w:t xml:space="preserve">Which </w:t>
      </w:r>
      <w:r w:rsidR="004F4E7B" w:rsidRPr="00592FD5">
        <w:rPr>
          <w:rFonts w:ascii="Times New Roman" w:hAnsi="Times New Roman" w:cs="Times New Roman"/>
          <w:color w:val="000000" w:themeColor="text1"/>
        </w:rPr>
        <w:t xml:space="preserve">Blackboard tools did you did you use most often? </w:t>
      </w:r>
      <w:r w:rsidR="00865F5B" w:rsidRPr="00592FD5">
        <w:rPr>
          <w:rFonts w:ascii="Times New Roman" w:hAnsi="Times New Roman" w:cs="Times New Roman"/>
          <w:color w:val="000000" w:themeColor="text1"/>
        </w:rPr>
        <w:t>[</w:t>
      </w:r>
      <w:r w:rsidRPr="00592FD5">
        <w:rPr>
          <w:rFonts w:ascii="Times New Roman" w:hAnsi="Times New Roman" w:cs="Times New Roman"/>
          <w:color w:val="000000" w:themeColor="text1"/>
        </w:rPr>
        <w:t>Check all that apply</w:t>
      </w:r>
      <w:r w:rsidR="00B33DCA" w:rsidRPr="00592FD5">
        <w:rPr>
          <w:rFonts w:ascii="Times New Roman" w:hAnsi="Times New Roman" w:cs="Times New Roman"/>
          <w:color w:val="000000" w:themeColor="text1"/>
        </w:rPr>
        <w:t>]</w:t>
      </w:r>
    </w:p>
    <w:p w14:paraId="060CA38E" w14:textId="77777777" w:rsidR="004F4E7B" w:rsidRPr="00592FD5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lastRenderedPageBreak/>
        <w:t>Announcements</w:t>
      </w:r>
    </w:p>
    <w:p w14:paraId="2DEB4000" w14:textId="134E3085" w:rsidR="004F4E7B" w:rsidRPr="00592FD5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Email</w:t>
      </w:r>
    </w:p>
    <w:p w14:paraId="3503096E" w14:textId="2B491BE1" w:rsidR="004F4E7B" w:rsidRPr="00592FD5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Discussion board</w:t>
      </w:r>
    </w:p>
    <w:p w14:paraId="6FDB8889" w14:textId="5046D29A" w:rsidR="004F4E7B" w:rsidRPr="00592FD5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Assignments</w:t>
      </w:r>
    </w:p>
    <w:p w14:paraId="480A30A1" w14:textId="4391870A" w:rsidR="00D0055A" w:rsidRPr="00592FD5" w:rsidRDefault="00D0055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Tests</w:t>
      </w:r>
    </w:p>
    <w:p w14:paraId="7F944C5B" w14:textId="77777777" w:rsidR="00B33DCA" w:rsidRPr="00592FD5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Bb Collaborate</w:t>
      </w:r>
    </w:p>
    <w:p w14:paraId="101796A9" w14:textId="77777777" w:rsidR="004F4E7B" w:rsidRPr="00592FD5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Grade center</w:t>
      </w:r>
    </w:p>
    <w:p w14:paraId="73FB8252" w14:textId="3C1CE81C" w:rsidR="004F4E7B" w:rsidRPr="00592FD5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Rubrics</w:t>
      </w:r>
    </w:p>
    <w:p w14:paraId="16661247" w14:textId="77777777" w:rsidR="00B33DCA" w:rsidRPr="00592FD5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Turnitin</w:t>
      </w:r>
    </w:p>
    <w:p w14:paraId="64D7F353" w14:textId="77777777" w:rsidR="00B33DCA" w:rsidRPr="00592FD5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 xml:space="preserve">Groups </w:t>
      </w:r>
    </w:p>
    <w:p w14:paraId="4B9EA692" w14:textId="4A018614" w:rsidR="00B33DCA" w:rsidRPr="00592FD5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592FD5">
        <w:rPr>
          <w:rFonts w:ascii="Times New Roman" w:hAnsi="Times New Roman" w:cs="Times New Roman"/>
          <w:color w:val="000000" w:themeColor="text1"/>
        </w:rPr>
        <w:t>Yuja</w:t>
      </w:r>
      <w:proofErr w:type="spellEnd"/>
    </w:p>
    <w:p w14:paraId="378176EC" w14:textId="670D8F11" w:rsidR="00E56909" w:rsidRPr="00592FD5" w:rsidRDefault="00E56909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Others (please specify)</w:t>
      </w:r>
    </w:p>
    <w:p w14:paraId="1AFE808E" w14:textId="7C5BB582" w:rsidR="004F4E7B" w:rsidRPr="00592FD5" w:rsidRDefault="004F4E7B" w:rsidP="00E56909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654F36E2" w14:textId="144FD57E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Q13 Which alternative to Blackboard did you use?</w:t>
      </w:r>
    </w:p>
    <w:p w14:paraId="55BDF101" w14:textId="46AE894C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30D61602" w14:textId="54649FFB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Q14 What type of online courses would best promote your course outcomes?</w:t>
      </w:r>
    </w:p>
    <w:p w14:paraId="335A46E9" w14:textId="25C8965B" w:rsidR="00E56909" w:rsidRPr="00592FD5" w:rsidRDefault="00E56909" w:rsidP="00E56909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Asynchronous</w:t>
      </w:r>
    </w:p>
    <w:p w14:paraId="1B3CEACA" w14:textId="4A1F7706" w:rsidR="00E56909" w:rsidRPr="00592FD5" w:rsidRDefault="00E56909" w:rsidP="00E56909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S</w:t>
      </w:r>
      <w:r w:rsidRPr="00592FD5">
        <w:rPr>
          <w:rFonts w:ascii="Times New Roman" w:hAnsi="Times New Roman" w:cs="Times New Roman"/>
        </w:rPr>
        <w:t>ynchronous</w:t>
      </w:r>
    </w:p>
    <w:p w14:paraId="34260E80" w14:textId="030D0C08" w:rsidR="00E56909" w:rsidRPr="00592FD5" w:rsidRDefault="00E56909" w:rsidP="00E56909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Blend of both synchronous and asynchronous</w:t>
      </w:r>
    </w:p>
    <w:p w14:paraId="26933FB0" w14:textId="797B95C8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</w:p>
    <w:p w14:paraId="54517049" w14:textId="77777777" w:rsidR="00592FD5" w:rsidRPr="00592FD5" w:rsidRDefault="00E56909" w:rsidP="00E56909">
      <w:pPr>
        <w:spacing w:after="160" w:line="259" w:lineRule="auto"/>
        <w:rPr>
          <w:rFonts w:ascii="Times New Roman" w:hAnsi="Times New Roman" w:cs="Times New Roman"/>
          <w:b/>
          <w:bCs/>
          <w:color w:val="0070C0"/>
        </w:rPr>
      </w:pPr>
      <w:r w:rsidRPr="00592FD5">
        <w:rPr>
          <w:rFonts w:ascii="Times New Roman" w:hAnsi="Times New Roman" w:cs="Times New Roman"/>
          <w:b/>
          <w:bCs/>
          <w:color w:val="0070C0"/>
          <w:highlight w:val="yellow"/>
        </w:rPr>
        <w:t xml:space="preserve">ADD [and replace Q4 that asked for prior </w:t>
      </w:r>
      <w:r w:rsidR="00592FD5" w:rsidRPr="00592FD5">
        <w:rPr>
          <w:rFonts w:ascii="Times New Roman" w:hAnsi="Times New Roman" w:cs="Times New Roman"/>
          <w:b/>
          <w:bCs/>
          <w:color w:val="0070C0"/>
          <w:highlight w:val="yellow"/>
        </w:rPr>
        <w:t>experience with teaching modality. Now we ask their preference.]</w:t>
      </w:r>
    </w:p>
    <w:p w14:paraId="20B7ABE1" w14:textId="5631BC5C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 </w:t>
      </w:r>
      <w:r w:rsidR="00592FD5">
        <w:rPr>
          <w:rFonts w:ascii="Times New Roman" w:hAnsi="Times New Roman" w:cs="Times New Roman"/>
        </w:rPr>
        <w:t xml:space="preserve">14.B </w:t>
      </w:r>
      <w:r w:rsidRPr="00592FD5">
        <w:rPr>
          <w:rFonts w:ascii="Times New Roman" w:hAnsi="Times New Roman" w:cs="Times New Roman"/>
        </w:rPr>
        <w:t xml:space="preserve">What type of </w:t>
      </w:r>
      <w:r w:rsidR="00592FD5" w:rsidRPr="00592FD5">
        <w:rPr>
          <w:rFonts w:ascii="Times New Roman" w:hAnsi="Times New Roman" w:cs="Times New Roman"/>
        </w:rPr>
        <w:t>teaching modalities</w:t>
      </w:r>
      <w:r w:rsidRPr="00592FD5">
        <w:rPr>
          <w:rFonts w:ascii="Times New Roman" w:hAnsi="Times New Roman" w:cs="Times New Roman"/>
        </w:rPr>
        <w:t xml:space="preserve"> would best promote your course outcomes?</w:t>
      </w:r>
    </w:p>
    <w:p w14:paraId="20D4BB6C" w14:textId="77777777" w:rsidR="00592FD5" w:rsidRPr="00592FD5" w:rsidRDefault="00592FD5" w:rsidP="00592FD5">
      <w:pPr>
        <w:pStyle w:val="ListParagraph"/>
        <w:numPr>
          <w:ilvl w:val="0"/>
          <w:numId w:val="19"/>
        </w:numPr>
        <w:spacing w:after="75" w:line="375" w:lineRule="atLeast"/>
        <w:textAlignment w:val="center"/>
        <w:rPr>
          <w:rFonts w:ascii="Times New Roman" w:eastAsia="Times New Roman" w:hAnsi="Times New Roman" w:cs="Times New Roman"/>
          <w:color w:val="333E48"/>
        </w:rPr>
      </w:pPr>
      <w:r w:rsidRPr="00592FD5">
        <w:rPr>
          <w:rFonts w:ascii="Times New Roman" w:eastAsia="Times New Roman" w:hAnsi="Times New Roman" w:cs="Times New Roman"/>
          <w:b/>
          <w:bCs/>
          <w:color w:val="000000"/>
        </w:rPr>
        <w:t>Online course (</w:t>
      </w:r>
      <w:r w:rsidRPr="00592FD5">
        <w:rPr>
          <w:rFonts w:ascii="Times New Roman" w:eastAsia="Times New Roman" w:hAnsi="Times New Roman" w:cs="Times New Roman"/>
          <w:color w:val="333E48"/>
        </w:rPr>
        <w:t>Students do not meet with the instructor and each other in-person on campus for the entire semester)</w:t>
      </w:r>
    </w:p>
    <w:p w14:paraId="7BD3F2C6" w14:textId="77777777" w:rsidR="00592FD5" w:rsidRPr="00592FD5" w:rsidRDefault="00592FD5" w:rsidP="00592FD5">
      <w:pPr>
        <w:pStyle w:val="ListParagraph"/>
        <w:numPr>
          <w:ilvl w:val="0"/>
          <w:numId w:val="19"/>
        </w:numPr>
        <w:spacing w:after="75" w:line="375" w:lineRule="atLeast"/>
        <w:textAlignment w:val="center"/>
        <w:rPr>
          <w:rFonts w:ascii="Times New Roman" w:eastAsia="Times New Roman" w:hAnsi="Times New Roman" w:cs="Times New Roman"/>
          <w:color w:val="333E48"/>
        </w:rPr>
      </w:pPr>
      <w:r w:rsidRPr="00592FD5">
        <w:rPr>
          <w:rFonts w:ascii="Times New Roman" w:eastAsia="Times New Roman" w:hAnsi="Times New Roman" w:cs="Times New Roman"/>
          <w:b/>
          <w:bCs/>
          <w:color w:val="333E48"/>
          <w:bdr w:val="none" w:sz="0" w:space="0" w:color="auto" w:frame="1"/>
        </w:rPr>
        <w:t>Hybrid</w:t>
      </w:r>
      <w:r w:rsidRPr="00592FD5">
        <w:rPr>
          <w:rFonts w:ascii="Times New Roman" w:eastAsia="Times New Roman" w:hAnsi="Times New Roman" w:cs="Times New Roman"/>
          <w:color w:val="333E48"/>
        </w:rPr>
        <w:t> (</w:t>
      </w:r>
      <w:r w:rsidRPr="00592FD5">
        <w:rPr>
          <w:rFonts w:ascii="Times New Roman" w:eastAsia="Times New Roman" w:hAnsi="Times New Roman" w:cs="Times New Roman"/>
          <w:b/>
          <w:bCs/>
          <w:color w:val="333E48"/>
        </w:rPr>
        <w:t>Some of the class</w:t>
      </w:r>
      <w:r w:rsidRPr="00592FD5">
        <w:rPr>
          <w:rFonts w:ascii="Times New Roman" w:eastAsia="Times New Roman" w:hAnsi="Times New Roman" w:cs="Times New Roman"/>
          <w:color w:val="333E48"/>
        </w:rPr>
        <w:t xml:space="preserve"> meetings are in face-to-face format; the rest of the coursework is conducted online)</w:t>
      </w:r>
    </w:p>
    <w:p w14:paraId="0FC4F866" w14:textId="77777777" w:rsidR="00592FD5" w:rsidRPr="00592FD5" w:rsidRDefault="00592FD5" w:rsidP="00592FD5">
      <w:pPr>
        <w:pStyle w:val="ListParagraph"/>
        <w:numPr>
          <w:ilvl w:val="0"/>
          <w:numId w:val="19"/>
        </w:numPr>
        <w:spacing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333E48"/>
          <w:bdr w:val="none" w:sz="0" w:space="0" w:color="auto" w:frame="1"/>
        </w:rPr>
      </w:pPr>
      <w:r w:rsidRPr="00592FD5">
        <w:rPr>
          <w:rFonts w:ascii="Times New Roman" w:eastAsia="Times New Roman" w:hAnsi="Times New Roman" w:cs="Times New Roman"/>
          <w:b/>
          <w:bCs/>
          <w:color w:val="333E48"/>
          <w:bdr w:val="none" w:sz="0" w:space="0" w:color="auto" w:frame="1"/>
        </w:rPr>
        <w:t>Face-to-face (</w:t>
      </w:r>
      <w:r w:rsidRPr="00592FD5">
        <w:rPr>
          <w:rFonts w:ascii="Times New Roman" w:hAnsi="Times New Roman" w:cs="Times New Roman"/>
          <w:color w:val="595959"/>
          <w:shd w:val="clear" w:color="auto" w:fill="FFFFFF"/>
        </w:rPr>
        <w:t>All class meetings are in face-to-face format on campus</w:t>
      </w:r>
      <w:r w:rsidRPr="00592FD5">
        <w:rPr>
          <w:rFonts w:ascii="Times New Roman" w:eastAsia="Times New Roman" w:hAnsi="Times New Roman" w:cs="Times New Roman"/>
          <w:b/>
          <w:bCs/>
          <w:color w:val="333E48"/>
          <w:bdr w:val="none" w:sz="0" w:space="0" w:color="auto" w:frame="1"/>
        </w:rPr>
        <w:t>)</w:t>
      </w:r>
    </w:p>
    <w:p w14:paraId="152DFFB6" w14:textId="77777777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</w:p>
    <w:p w14:paraId="46AD38C2" w14:textId="101497C8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Q15 If you teach the same </w:t>
      </w:r>
      <w:r w:rsidRPr="00592FD5">
        <w:rPr>
          <w:rFonts w:ascii="Times New Roman" w:hAnsi="Times New Roman" w:cs="Times New Roman"/>
          <w:highlight w:val="yellow"/>
        </w:rPr>
        <w:t>Spring 202</w:t>
      </w:r>
      <w:r w:rsidRPr="00592FD5">
        <w:rPr>
          <w:rFonts w:ascii="Times New Roman" w:hAnsi="Times New Roman" w:cs="Times New Roman"/>
          <w:highlight w:val="yellow"/>
        </w:rPr>
        <w:t>1</w:t>
      </w:r>
      <w:r w:rsidRPr="00592FD5">
        <w:rPr>
          <w:rFonts w:ascii="Times New Roman" w:hAnsi="Times New Roman" w:cs="Times New Roman"/>
        </w:rPr>
        <w:t xml:space="preserve"> courses again during </w:t>
      </w:r>
      <w:r w:rsidRPr="00592FD5">
        <w:rPr>
          <w:rFonts w:ascii="Times New Roman" w:hAnsi="Times New Roman" w:cs="Times New Roman"/>
          <w:highlight w:val="yellow"/>
        </w:rPr>
        <w:t>Fall 202</w:t>
      </w:r>
      <w:r w:rsidRPr="00592FD5">
        <w:rPr>
          <w:rFonts w:ascii="Times New Roman" w:hAnsi="Times New Roman" w:cs="Times New Roman"/>
          <w:highlight w:val="yellow"/>
        </w:rPr>
        <w:t>1</w:t>
      </w:r>
      <w:r w:rsidRPr="00592FD5">
        <w:rPr>
          <w:rFonts w:ascii="Times New Roman" w:hAnsi="Times New Roman" w:cs="Times New Roman"/>
        </w:rPr>
        <w:t xml:space="preserve"> in an online modality, which of the following would best describe the changes you would make?</w:t>
      </w:r>
    </w:p>
    <w:p w14:paraId="52145ADF" w14:textId="08B927DE" w:rsidR="00E56909" w:rsidRPr="00592FD5" w:rsidRDefault="00E56909" w:rsidP="00E56909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</w:t>
      </w:r>
      <w:r w:rsidRPr="00592FD5">
        <w:rPr>
          <w:rFonts w:ascii="Times New Roman" w:hAnsi="Times New Roman" w:cs="Times New Roman"/>
        </w:rPr>
        <w:t xml:space="preserve">would not make any </w:t>
      </w:r>
      <w:proofErr w:type="gramStart"/>
      <w:r w:rsidRPr="00592FD5">
        <w:rPr>
          <w:rFonts w:ascii="Times New Roman" w:hAnsi="Times New Roman" w:cs="Times New Roman"/>
        </w:rPr>
        <w:t>changes</w:t>
      </w:r>
      <w:proofErr w:type="gramEnd"/>
    </w:p>
    <w:p w14:paraId="444BAEC7" w14:textId="0DE27EBF" w:rsidR="00E56909" w:rsidRPr="00592FD5" w:rsidRDefault="00E56909" w:rsidP="00E56909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would make minor changes to the current course </w:t>
      </w:r>
      <w:proofErr w:type="gramStart"/>
      <w:r w:rsidRPr="00592FD5">
        <w:rPr>
          <w:rFonts w:ascii="Times New Roman" w:hAnsi="Times New Roman" w:cs="Times New Roman"/>
        </w:rPr>
        <w:t>design</w:t>
      </w:r>
      <w:proofErr w:type="gramEnd"/>
    </w:p>
    <w:p w14:paraId="452511E5" w14:textId="7004EEE8" w:rsidR="00E56909" w:rsidRPr="00592FD5" w:rsidRDefault="00E56909" w:rsidP="00E56909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</w:t>
      </w:r>
      <w:r w:rsidRPr="00592FD5">
        <w:rPr>
          <w:rFonts w:ascii="Times New Roman" w:hAnsi="Times New Roman" w:cs="Times New Roman"/>
        </w:rPr>
        <w:t xml:space="preserve">would make some changes to the current course </w:t>
      </w:r>
      <w:proofErr w:type="gramStart"/>
      <w:r w:rsidRPr="00592FD5">
        <w:rPr>
          <w:rFonts w:ascii="Times New Roman" w:hAnsi="Times New Roman" w:cs="Times New Roman"/>
        </w:rPr>
        <w:t>design</w:t>
      </w:r>
      <w:proofErr w:type="gramEnd"/>
    </w:p>
    <w:p w14:paraId="694227E9" w14:textId="77777777" w:rsidR="00E56909" w:rsidRPr="00592FD5" w:rsidRDefault="00E56909" w:rsidP="00E56909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would make major changes or redesign the course </w:t>
      </w:r>
      <w:proofErr w:type="gramStart"/>
      <w:r w:rsidRPr="00592FD5">
        <w:rPr>
          <w:rFonts w:ascii="Times New Roman" w:hAnsi="Times New Roman" w:cs="Times New Roman"/>
        </w:rPr>
        <w:t>completely</w:t>
      </w:r>
      <w:proofErr w:type="gramEnd"/>
    </w:p>
    <w:p w14:paraId="38D2A7E8" w14:textId="2A020C1C" w:rsidR="00E56909" w:rsidRPr="00592FD5" w:rsidRDefault="00E56909" w:rsidP="00E56909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Other (please specify</w:t>
      </w:r>
      <w:r w:rsidRPr="00592FD5">
        <w:rPr>
          <w:rFonts w:ascii="Times New Roman" w:hAnsi="Times New Roman" w:cs="Times New Roman"/>
        </w:rPr>
        <w:t>)</w:t>
      </w:r>
    </w:p>
    <w:p w14:paraId="65BE2377" w14:textId="77777777" w:rsidR="00E56909" w:rsidRPr="00592FD5" w:rsidRDefault="00E56909" w:rsidP="00E56909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3017E724" w14:textId="53B6EB7D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  <w:b/>
          <w:bCs/>
          <w:color w:val="0070C0"/>
        </w:rPr>
      </w:pPr>
      <w:r w:rsidRPr="00592FD5">
        <w:rPr>
          <w:rFonts w:ascii="Times New Roman" w:hAnsi="Times New Roman" w:cs="Times New Roman"/>
          <w:b/>
          <w:bCs/>
          <w:color w:val="0070C0"/>
        </w:rPr>
        <w:lastRenderedPageBreak/>
        <w:t xml:space="preserve">Q16 – 17 need rephrasing or be deleted. </w:t>
      </w:r>
    </w:p>
    <w:p w14:paraId="64C515E3" w14:textId="78FD7FAC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Q16 Which best describes how you felt when we shifted to distance learning?</w:t>
      </w:r>
    </w:p>
    <w:p w14:paraId="6313D812" w14:textId="1726501F" w:rsidR="00E56909" w:rsidRPr="00592FD5" w:rsidRDefault="00E56909" w:rsidP="00E5690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felt completely unprepared to adapt to emergency remote </w:t>
      </w:r>
      <w:proofErr w:type="gramStart"/>
      <w:r w:rsidRPr="00592FD5">
        <w:rPr>
          <w:rFonts w:ascii="Times New Roman" w:hAnsi="Times New Roman" w:cs="Times New Roman"/>
        </w:rPr>
        <w:t>learning</w:t>
      </w:r>
      <w:proofErr w:type="gramEnd"/>
    </w:p>
    <w:p w14:paraId="33DC6B23" w14:textId="5C5CB4B0" w:rsidR="00E56909" w:rsidRPr="00592FD5" w:rsidRDefault="00E56909" w:rsidP="00E5690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felt somewhat prepared to adapt to emergency remote </w:t>
      </w:r>
      <w:proofErr w:type="gramStart"/>
      <w:r w:rsidRPr="00592FD5">
        <w:rPr>
          <w:rFonts w:ascii="Times New Roman" w:hAnsi="Times New Roman" w:cs="Times New Roman"/>
        </w:rPr>
        <w:t>learning</w:t>
      </w:r>
      <w:proofErr w:type="gramEnd"/>
    </w:p>
    <w:p w14:paraId="2A30DEBC" w14:textId="252DAF98" w:rsidR="00E56909" w:rsidRPr="00592FD5" w:rsidRDefault="00E56909" w:rsidP="00E56909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</w:t>
      </w:r>
      <w:r w:rsidRPr="00592FD5">
        <w:rPr>
          <w:rFonts w:ascii="Times New Roman" w:hAnsi="Times New Roman" w:cs="Times New Roman"/>
        </w:rPr>
        <w:t xml:space="preserve">felt confident that I could adapt to emergency remote </w:t>
      </w:r>
      <w:proofErr w:type="gramStart"/>
      <w:r w:rsidRPr="00592FD5">
        <w:rPr>
          <w:rFonts w:ascii="Times New Roman" w:hAnsi="Times New Roman" w:cs="Times New Roman"/>
        </w:rPr>
        <w:t>learning</w:t>
      </w:r>
      <w:proofErr w:type="gramEnd"/>
    </w:p>
    <w:p w14:paraId="522A35AC" w14:textId="73AE18E2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Q17 Now that we are approaching the end of the Spring 2020 semester, how do you feel about your ability to adapt your courses to an online format?</w:t>
      </w:r>
    </w:p>
    <w:p w14:paraId="6C25D350" w14:textId="18117F1C" w:rsidR="00E56909" w:rsidRPr="00592FD5" w:rsidRDefault="00E56909" w:rsidP="00E56909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still feel completely unprepared to adapt to online teaching and </w:t>
      </w:r>
      <w:proofErr w:type="gramStart"/>
      <w:r w:rsidRPr="00592FD5">
        <w:rPr>
          <w:rFonts w:ascii="Times New Roman" w:hAnsi="Times New Roman" w:cs="Times New Roman"/>
        </w:rPr>
        <w:t>learning</w:t>
      </w:r>
      <w:proofErr w:type="gramEnd"/>
    </w:p>
    <w:p w14:paraId="7246068C" w14:textId="4B18A2CB" w:rsidR="00E56909" w:rsidRPr="00592FD5" w:rsidRDefault="00E56909" w:rsidP="00E56909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feel somewhat better prepared to adapt to online teaching and </w:t>
      </w:r>
      <w:proofErr w:type="gramStart"/>
      <w:r w:rsidRPr="00592FD5">
        <w:rPr>
          <w:rFonts w:ascii="Times New Roman" w:hAnsi="Times New Roman" w:cs="Times New Roman"/>
        </w:rPr>
        <w:t>learning</w:t>
      </w:r>
      <w:proofErr w:type="gramEnd"/>
    </w:p>
    <w:p w14:paraId="0B2A1A45" w14:textId="6191761D" w:rsidR="00E56909" w:rsidRPr="00592FD5" w:rsidRDefault="00E56909" w:rsidP="00E56909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feel confident that I can adapt to online teaching and </w:t>
      </w:r>
      <w:proofErr w:type="gramStart"/>
      <w:r w:rsidRPr="00592FD5">
        <w:rPr>
          <w:rFonts w:ascii="Times New Roman" w:hAnsi="Times New Roman" w:cs="Times New Roman"/>
        </w:rPr>
        <w:t>learning</w:t>
      </w:r>
      <w:proofErr w:type="gramEnd"/>
    </w:p>
    <w:p w14:paraId="246D1B2A" w14:textId="621453AF" w:rsidR="00E56909" w:rsidRPr="00592FD5" w:rsidRDefault="00E56909" w:rsidP="00E56909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I have learned a lot this semester about online teaching and learning and feel better about my ability to adapt my </w:t>
      </w:r>
      <w:proofErr w:type="gramStart"/>
      <w:r w:rsidRPr="00592FD5">
        <w:rPr>
          <w:rFonts w:ascii="Times New Roman" w:hAnsi="Times New Roman" w:cs="Times New Roman"/>
        </w:rPr>
        <w:t>courses</w:t>
      </w:r>
      <w:proofErr w:type="gramEnd"/>
    </w:p>
    <w:p w14:paraId="21BF1EBA" w14:textId="77777777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</w:p>
    <w:p w14:paraId="015AF31E" w14:textId="606BC706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Q18 What activities, resources, and/or supports do you think would help you prepare to teach in future online courses?</w:t>
      </w:r>
    </w:p>
    <w:p w14:paraId="16BED96E" w14:textId="6E0D969B" w:rsidR="00E56909" w:rsidRPr="00592FD5" w:rsidRDefault="00E56909" w:rsidP="00E56909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Q19 What were three challenges you experienced this semester?</w:t>
      </w:r>
    </w:p>
    <w:p w14:paraId="467B69EA" w14:textId="2A526115" w:rsidR="00BF5521" w:rsidRDefault="00E56909" w:rsidP="00592FD5">
      <w:pPr>
        <w:spacing w:after="160" w:line="259" w:lineRule="auto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Q20 If we remain online for the </w:t>
      </w:r>
      <w:r w:rsidRPr="00592FD5">
        <w:rPr>
          <w:rFonts w:ascii="Times New Roman" w:hAnsi="Times New Roman" w:cs="Times New Roman"/>
          <w:highlight w:val="yellow"/>
        </w:rPr>
        <w:t>Fall 202</w:t>
      </w:r>
      <w:r w:rsidRPr="00592FD5">
        <w:rPr>
          <w:rFonts w:ascii="Times New Roman" w:hAnsi="Times New Roman" w:cs="Times New Roman"/>
          <w:highlight w:val="yellow"/>
        </w:rPr>
        <w:t>1</w:t>
      </w:r>
      <w:r w:rsidRPr="00592FD5">
        <w:rPr>
          <w:rFonts w:ascii="Times New Roman" w:hAnsi="Times New Roman" w:cs="Times New Roman"/>
        </w:rPr>
        <w:t xml:space="preserve"> semester, how might you modify your course?</w:t>
      </w:r>
      <w:bookmarkEnd w:id="0"/>
    </w:p>
    <w:p w14:paraId="76A2CE84" w14:textId="11F8C10D" w:rsidR="00592FD5" w:rsidRDefault="00592FD5" w:rsidP="00592FD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F12C467" w14:textId="5E054B21" w:rsidR="00592FD5" w:rsidRDefault="00592FD5" w:rsidP="00592FD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C20152C" w14:textId="77777777" w:rsidR="00592FD5" w:rsidRDefault="00592FD5" w:rsidP="00592FD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A8549FA" w14:textId="799FD1BF" w:rsidR="00592FD5" w:rsidRDefault="00592FD5" w:rsidP="00592FD5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Prior language – helping with e-consent.</w:t>
      </w:r>
    </w:p>
    <w:p w14:paraId="581460D2" w14:textId="77777777" w:rsidR="00592FD5" w:rsidRDefault="00592FD5" w:rsidP="00592FD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88436C1" w14:textId="7673EB3C" w:rsidR="00592FD5" w:rsidRPr="00592FD5" w:rsidRDefault="00592FD5" w:rsidP="00592FD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92FD5">
        <w:rPr>
          <w:rFonts w:ascii="Times New Roman" w:hAnsi="Times New Roman" w:cs="Times New Roman"/>
          <w:b/>
          <w:bCs/>
          <w:color w:val="000000" w:themeColor="text1"/>
        </w:rPr>
        <w:t>Surveys for Faculty and Students about Spring 2020 Conversion to Emergency Remote instruction</w:t>
      </w:r>
    </w:p>
    <w:p w14:paraId="43355006" w14:textId="77777777" w:rsidR="00592FD5" w:rsidRPr="00592FD5" w:rsidRDefault="00592FD5" w:rsidP="00592FD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F4BBBB6" w14:textId="77777777" w:rsidR="00592FD5" w:rsidRPr="00592FD5" w:rsidRDefault="00592FD5" w:rsidP="00592FD5">
      <w:pPr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hAnsi="Times New Roman" w:cs="Times New Roman"/>
          <w:color w:val="000000" w:themeColor="text1"/>
        </w:rPr>
        <w:t>The purpose of the survey is to determine:</w:t>
      </w:r>
    </w:p>
    <w:p w14:paraId="476D2489" w14:textId="77777777" w:rsidR="00592FD5" w:rsidRPr="00592FD5" w:rsidRDefault="00592FD5" w:rsidP="00592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color w:val="000000" w:themeColor="text1"/>
        </w:rPr>
        <w:t xml:space="preserve">the experiences of students and faculty during the Spring 2020 period of </w:t>
      </w:r>
      <w:r w:rsidRPr="00592FD5">
        <w:rPr>
          <w:rFonts w:ascii="Times New Roman" w:hAnsi="Times New Roman" w:cs="Times New Roman"/>
          <w:color w:val="000000" w:themeColor="text1"/>
        </w:rPr>
        <w:t>emergency remote instruction</w:t>
      </w:r>
    </w:p>
    <w:p w14:paraId="411F7981" w14:textId="77777777" w:rsidR="00592FD5" w:rsidRPr="00592FD5" w:rsidRDefault="00592FD5" w:rsidP="00592F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color w:val="000000" w:themeColor="text1"/>
        </w:rPr>
        <w:t xml:space="preserve">the needs of faculty in order for them to teach effectively online or teach technologically enhanced </w:t>
      </w:r>
      <w:proofErr w:type="gramStart"/>
      <w:r w:rsidRPr="00592FD5">
        <w:rPr>
          <w:rFonts w:ascii="Times New Roman" w:eastAsia="Times New Roman" w:hAnsi="Times New Roman" w:cs="Times New Roman"/>
          <w:color w:val="000000" w:themeColor="text1"/>
        </w:rPr>
        <w:t>courses</w:t>
      </w:r>
      <w:proofErr w:type="gramEnd"/>
    </w:p>
    <w:p w14:paraId="6F852C9E" w14:textId="77777777" w:rsidR="00592FD5" w:rsidRPr="00592FD5" w:rsidRDefault="00592FD5" w:rsidP="00592F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color w:val="000000" w:themeColor="text1"/>
        </w:rPr>
        <w:t>what KCC can do as an institution to support faculty and students (e.g., laptop and other technical devices, software, services, etc.)</w:t>
      </w:r>
    </w:p>
    <w:p w14:paraId="630D92AC" w14:textId="77777777" w:rsidR="00592FD5" w:rsidRPr="00592FD5" w:rsidRDefault="00592FD5" w:rsidP="00592F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color w:val="000000" w:themeColor="text1"/>
        </w:rPr>
        <w:t xml:space="preserve">ways that faculty make students more comfortable and enjoy online </w:t>
      </w:r>
      <w:proofErr w:type="gramStart"/>
      <w:r w:rsidRPr="00592FD5">
        <w:rPr>
          <w:rFonts w:ascii="Times New Roman" w:eastAsia="Times New Roman" w:hAnsi="Times New Roman" w:cs="Times New Roman"/>
          <w:color w:val="000000" w:themeColor="text1"/>
        </w:rPr>
        <w:t>learning</w:t>
      </w:r>
      <w:proofErr w:type="gramEnd"/>
      <w:r w:rsidRPr="00592F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C0B245" w14:textId="77777777" w:rsidR="00592FD5" w:rsidRPr="00592FD5" w:rsidRDefault="00592FD5" w:rsidP="00592F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color w:val="000000" w:themeColor="text1"/>
        </w:rPr>
        <w:t>ways new students can be supported in online courses, (and use these efforts to attract online learners to KCC)</w:t>
      </w:r>
    </w:p>
    <w:p w14:paraId="6D83B61D" w14:textId="77777777" w:rsidR="00592FD5" w:rsidRPr="00592FD5" w:rsidRDefault="00592FD5" w:rsidP="00592F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92FD5">
        <w:rPr>
          <w:rFonts w:ascii="Times New Roman" w:eastAsia="Times New Roman" w:hAnsi="Times New Roman" w:cs="Times New Roman"/>
          <w:color w:val="000000" w:themeColor="text1"/>
        </w:rPr>
        <w:t xml:space="preserve">ways in which we can identify equity issues arising from Spring </w:t>
      </w:r>
      <w:proofErr w:type="gramStart"/>
      <w:r w:rsidRPr="00592FD5">
        <w:rPr>
          <w:rFonts w:ascii="Times New Roman" w:eastAsia="Times New Roman" w:hAnsi="Times New Roman" w:cs="Times New Roman"/>
          <w:color w:val="000000" w:themeColor="text1"/>
        </w:rPr>
        <w:t>2020</w:t>
      </w:r>
      <w:proofErr w:type="gramEnd"/>
    </w:p>
    <w:p w14:paraId="70EE6773" w14:textId="77777777" w:rsidR="00592FD5" w:rsidRPr="00592FD5" w:rsidRDefault="00592FD5" w:rsidP="00592FD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5632B63" w14:textId="77777777" w:rsidR="00592FD5" w:rsidRPr="00592FD5" w:rsidRDefault="00592FD5" w:rsidP="00592FD5">
      <w:pPr>
        <w:spacing w:after="160" w:line="259" w:lineRule="auto"/>
        <w:rPr>
          <w:rFonts w:ascii="Times New Roman" w:hAnsi="Times New Roman" w:cs="Times New Roman"/>
        </w:rPr>
      </w:pPr>
    </w:p>
    <w:sectPr w:rsidR="00592FD5" w:rsidRPr="00592FD5" w:rsidSect="00BF55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BB"/>
    <w:multiLevelType w:val="hybridMultilevel"/>
    <w:tmpl w:val="0960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D0067"/>
    <w:multiLevelType w:val="hybridMultilevel"/>
    <w:tmpl w:val="3518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85419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5781"/>
    <w:multiLevelType w:val="hybridMultilevel"/>
    <w:tmpl w:val="6D40B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41A8C"/>
    <w:multiLevelType w:val="hybridMultilevel"/>
    <w:tmpl w:val="8C8C5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4C5"/>
    <w:multiLevelType w:val="hybridMultilevel"/>
    <w:tmpl w:val="8F7E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55A1"/>
    <w:multiLevelType w:val="hybridMultilevel"/>
    <w:tmpl w:val="A7308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42C50"/>
    <w:multiLevelType w:val="hybridMultilevel"/>
    <w:tmpl w:val="57327C2E"/>
    <w:lvl w:ilvl="0" w:tplc="0944B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03D65"/>
    <w:multiLevelType w:val="hybridMultilevel"/>
    <w:tmpl w:val="F87AF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13ECE"/>
    <w:multiLevelType w:val="hybridMultilevel"/>
    <w:tmpl w:val="5E4C2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45BAA"/>
    <w:multiLevelType w:val="hybridMultilevel"/>
    <w:tmpl w:val="8EAE0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76193"/>
    <w:multiLevelType w:val="hybridMultilevel"/>
    <w:tmpl w:val="4506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626C"/>
    <w:multiLevelType w:val="hybridMultilevel"/>
    <w:tmpl w:val="3800D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8B5A29"/>
    <w:multiLevelType w:val="hybridMultilevel"/>
    <w:tmpl w:val="621C52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A644A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37D4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F0F41"/>
    <w:multiLevelType w:val="hybridMultilevel"/>
    <w:tmpl w:val="C0448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EE794E"/>
    <w:multiLevelType w:val="hybridMultilevel"/>
    <w:tmpl w:val="FF400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025D3E"/>
    <w:multiLevelType w:val="hybridMultilevel"/>
    <w:tmpl w:val="BD6C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1642B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E7F97"/>
    <w:multiLevelType w:val="hybridMultilevel"/>
    <w:tmpl w:val="3D8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5E43"/>
    <w:multiLevelType w:val="hybridMultilevel"/>
    <w:tmpl w:val="EF1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20"/>
  </w:num>
  <w:num w:numId="9">
    <w:abstractNumId w:val="5"/>
  </w:num>
  <w:num w:numId="10">
    <w:abstractNumId w:val="1"/>
  </w:num>
  <w:num w:numId="11">
    <w:abstractNumId w:val="16"/>
  </w:num>
  <w:num w:numId="12">
    <w:abstractNumId w:val="18"/>
  </w:num>
  <w:num w:numId="13">
    <w:abstractNumId w:val="15"/>
  </w:num>
  <w:num w:numId="14">
    <w:abstractNumId w:val="19"/>
  </w:num>
  <w:num w:numId="15">
    <w:abstractNumId w:val="11"/>
  </w:num>
  <w:num w:numId="16">
    <w:abstractNumId w:val="12"/>
  </w:num>
  <w:num w:numId="17">
    <w:abstractNumId w:val="21"/>
  </w:num>
  <w:num w:numId="18">
    <w:abstractNumId w:val="9"/>
  </w:num>
  <w:num w:numId="19">
    <w:abstractNumId w:val="17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7B"/>
    <w:rsid w:val="00017AED"/>
    <w:rsid w:val="000A56A7"/>
    <w:rsid w:val="003C4430"/>
    <w:rsid w:val="003C48CC"/>
    <w:rsid w:val="004F4E7B"/>
    <w:rsid w:val="00592FD5"/>
    <w:rsid w:val="006370CE"/>
    <w:rsid w:val="00865F5B"/>
    <w:rsid w:val="008A0C8D"/>
    <w:rsid w:val="009F7563"/>
    <w:rsid w:val="00AE18A4"/>
    <w:rsid w:val="00B176DC"/>
    <w:rsid w:val="00B33DCA"/>
    <w:rsid w:val="00BF5521"/>
    <w:rsid w:val="00C75F74"/>
    <w:rsid w:val="00D0055A"/>
    <w:rsid w:val="00E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22CC"/>
  <w15:chartTrackingRefBased/>
  <w15:docId w15:val="{1CD57DDC-D0FF-4E04-8652-1B8516F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C4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8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Group</dc:creator>
  <cp:keywords/>
  <dc:description/>
  <cp:lastModifiedBy>Dorina Tila</cp:lastModifiedBy>
  <cp:revision>5</cp:revision>
  <dcterms:created xsi:type="dcterms:W3CDTF">2021-04-21T20:26:00Z</dcterms:created>
  <dcterms:modified xsi:type="dcterms:W3CDTF">2021-04-21T21:01:00Z</dcterms:modified>
</cp:coreProperties>
</file>